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079" w:rsidRPr="00C35257" w:rsidRDefault="00830079" w:rsidP="00830079">
      <w:pPr>
        <w:contextualSpacing/>
        <w:jc w:val="center"/>
        <w:rPr>
          <w:rFonts w:ascii="Times New Roman" w:hAnsi="Times New Roman" w:cs="Times New Roman"/>
          <w:sz w:val="28"/>
          <w:szCs w:val="28"/>
        </w:rPr>
      </w:pPr>
      <w:r w:rsidRPr="00C35257">
        <w:rPr>
          <w:rFonts w:ascii="Times New Roman" w:hAnsi="Times New Roman" w:cs="Times New Roman"/>
          <w:sz w:val="28"/>
          <w:szCs w:val="28"/>
        </w:rPr>
        <w:t>МУНИЦИПАЛЬНОЕ ОБРАЗОВАНИЕ</w:t>
      </w:r>
    </w:p>
    <w:p w:rsidR="00830079" w:rsidRPr="00C35257" w:rsidRDefault="00830079" w:rsidP="00830079">
      <w:pPr>
        <w:contextualSpacing/>
        <w:jc w:val="center"/>
        <w:rPr>
          <w:rFonts w:ascii="Times New Roman" w:hAnsi="Times New Roman" w:cs="Times New Roman"/>
          <w:sz w:val="28"/>
          <w:szCs w:val="28"/>
        </w:rPr>
      </w:pPr>
      <w:r w:rsidRPr="00C35257">
        <w:rPr>
          <w:rFonts w:ascii="Times New Roman" w:hAnsi="Times New Roman" w:cs="Times New Roman"/>
          <w:sz w:val="28"/>
          <w:szCs w:val="28"/>
        </w:rPr>
        <w:t>СЕЛЬСКОЕ ПОСЕЛЕНИЕ СЕЛИЯРОВО</w:t>
      </w:r>
    </w:p>
    <w:p w:rsidR="00830079" w:rsidRPr="00C35257" w:rsidRDefault="00830079" w:rsidP="00830079">
      <w:pPr>
        <w:keepNext/>
        <w:contextualSpacing/>
        <w:jc w:val="center"/>
        <w:outlineLvl w:val="0"/>
        <w:rPr>
          <w:rFonts w:ascii="Times New Roman" w:hAnsi="Times New Roman" w:cs="Times New Roman"/>
          <w:sz w:val="28"/>
          <w:szCs w:val="28"/>
        </w:rPr>
      </w:pPr>
      <w:r w:rsidRPr="00C35257">
        <w:rPr>
          <w:rFonts w:ascii="Times New Roman" w:hAnsi="Times New Roman" w:cs="Times New Roman"/>
          <w:sz w:val="28"/>
          <w:szCs w:val="28"/>
        </w:rPr>
        <w:t>Ханты-Мансийский автономный округ – Югра</w:t>
      </w:r>
    </w:p>
    <w:p w:rsidR="00830079" w:rsidRPr="00C35257" w:rsidRDefault="00830079" w:rsidP="00830079">
      <w:pPr>
        <w:contextualSpacing/>
        <w:jc w:val="center"/>
        <w:rPr>
          <w:rFonts w:ascii="Times New Roman" w:hAnsi="Times New Roman" w:cs="Times New Roman"/>
          <w:sz w:val="28"/>
          <w:szCs w:val="28"/>
        </w:rPr>
      </w:pPr>
    </w:p>
    <w:p w:rsidR="00830079" w:rsidRPr="00C35257" w:rsidRDefault="00830079" w:rsidP="00830079">
      <w:pPr>
        <w:contextualSpacing/>
        <w:jc w:val="center"/>
        <w:rPr>
          <w:rFonts w:ascii="Times New Roman" w:hAnsi="Times New Roman" w:cs="Times New Roman"/>
          <w:bCs/>
          <w:sz w:val="28"/>
          <w:szCs w:val="28"/>
        </w:rPr>
      </w:pPr>
      <w:r w:rsidRPr="00C35257">
        <w:rPr>
          <w:rFonts w:ascii="Times New Roman" w:hAnsi="Times New Roman" w:cs="Times New Roman"/>
          <w:bCs/>
          <w:sz w:val="28"/>
          <w:szCs w:val="28"/>
        </w:rPr>
        <w:t>АДМИНИСТРАЦИЯ СЕЛЬСКОГО ПОСЕЛЕНИЯ СЕЛИЯРОВО</w:t>
      </w:r>
    </w:p>
    <w:p w:rsidR="00830079" w:rsidRPr="00C35257" w:rsidRDefault="00830079" w:rsidP="00830079">
      <w:pPr>
        <w:contextualSpacing/>
        <w:jc w:val="center"/>
        <w:rPr>
          <w:rFonts w:ascii="Times New Roman" w:hAnsi="Times New Roman" w:cs="Times New Roman"/>
          <w:bCs/>
          <w:sz w:val="28"/>
          <w:szCs w:val="28"/>
        </w:rPr>
      </w:pPr>
    </w:p>
    <w:p w:rsidR="00830079" w:rsidRPr="00C35257" w:rsidRDefault="00830079" w:rsidP="00830079">
      <w:pPr>
        <w:contextualSpacing/>
        <w:jc w:val="center"/>
        <w:rPr>
          <w:rFonts w:ascii="Times New Roman" w:hAnsi="Times New Roman" w:cs="Times New Roman"/>
          <w:bCs/>
          <w:sz w:val="28"/>
          <w:szCs w:val="28"/>
          <w:u w:val="single"/>
        </w:rPr>
      </w:pPr>
      <w:r w:rsidRPr="00C35257">
        <w:rPr>
          <w:rFonts w:ascii="Times New Roman" w:hAnsi="Times New Roman" w:cs="Times New Roman"/>
          <w:bCs/>
          <w:sz w:val="28"/>
          <w:szCs w:val="28"/>
        </w:rPr>
        <w:t>П О С Т А Н О В Л Е Н И Е</w:t>
      </w:r>
    </w:p>
    <w:p w:rsidR="00830079" w:rsidRPr="00C35257" w:rsidRDefault="00830079" w:rsidP="00830079">
      <w:pPr>
        <w:contextualSpacing/>
        <w:rPr>
          <w:rFonts w:ascii="Times New Roman" w:hAnsi="Times New Roman" w:cs="Times New Roman"/>
          <w:sz w:val="28"/>
          <w:szCs w:val="28"/>
        </w:rPr>
      </w:pPr>
    </w:p>
    <w:p w:rsidR="00830079" w:rsidRPr="00C35257" w:rsidRDefault="009E4A78" w:rsidP="00830079">
      <w:pPr>
        <w:contextualSpacing/>
        <w:rPr>
          <w:rFonts w:ascii="Times New Roman" w:hAnsi="Times New Roman" w:cs="Times New Roman"/>
          <w:sz w:val="28"/>
          <w:szCs w:val="28"/>
        </w:rPr>
      </w:pPr>
      <w:r>
        <w:rPr>
          <w:rFonts w:ascii="Times New Roman" w:hAnsi="Times New Roman" w:cs="Times New Roman"/>
          <w:sz w:val="28"/>
          <w:szCs w:val="28"/>
        </w:rPr>
        <w:t>о</w:t>
      </w:r>
      <w:r w:rsidR="00830079" w:rsidRPr="00C35257">
        <w:rPr>
          <w:rFonts w:ascii="Times New Roman" w:hAnsi="Times New Roman" w:cs="Times New Roman"/>
          <w:sz w:val="28"/>
          <w:szCs w:val="28"/>
        </w:rPr>
        <w:t>т 00.00.2021</w:t>
      </w:r>
      <w:r w:rsidR="00830079" w:rsidRPr="00C35257">
        <w:rPr>
          <w:rFonts w:ascii="Times New Roman" w:hAnsi="Times New Roman" w:cs="Times New Roman"/>
          <w:sz w:val="28"/>
          <w:szCs w:val="28"/>
        </w:rPr>
        <w:tab/>
      </w:r>
      <w:r w:rsidR="00830079" w:rsidRPr="00C35257">
        <w:rPr>
          <w:rFonts w:ascii="Times New Roman" w:hAnsi="Times New Roman" w:cs="Times New Roman"/>
          <w:sz w:val="28"/>
          <w:szCs w:val="28"/>
        </w:rPr>
        <w:tab/>
      </w:r>
      <w:r w:rsidR="00830079" w:rsidRPr="00C35257">
        <w:rPr>
          <w:rFonts w:ascii="Times New Roman" w:hAnsi="Times New Roman" w:cs="Times New Roman"/>
          <w:sz w:val="28"/>
          <w:szCs w:val="28"/>
        </w:rPr>
        <w:tab/>
        <w:t xml:space="preserve">                                                                    </w:t>
      </w:r>
      <w:r w:rsidR="000849DC" w:rsidRPr="00C35257">
        <w:rPr>
          <w:rFonts w:ascii="Times New Roman" w:hAnsi="Times New Roman" w:cs="Times New Roman"/>
          <w:sz w:val="28"/>
          <w:szCs w:val="28"/>
        </w:rPr>
        <w:t xml:space="preserve">  №</w:t>
      </w:r>
      <w:r>
        <w:rPr>
          <w:rFonts w:ascii="Times New Roman" w:hAnsi="Times New Roman" w:cs="Times New Roman"/>
          <w:sz w:val="28"/>
          <w:szCs w:val="28"/>
        </w:rPr>
        <w:t xml:space="preserve"> 00</w:t>
      </w:r>
      <w:r w:rsidR="000849DC" w:rsidRPr="00C35257">
        <w:rPr>
          <w:rFonts w:ascii="Times New Roman" w:hAnsi="Times New Roman" w:cs="Times New Roman"/>
          <w:sz w:val="28"/>
          <w:szCs w:val="28"/>
        </w:rPr>
        <w:t xml:space="preserve"> </w:t>
      </w:r>
      <w:r w:rsidR="00830079" w:rsidRPr="00C35257">
        <w:rPr>
          <w:rFonts w:ascii="Times New Roman" w:hAnsi="Times New Roman" w:cs="Times New Roman"/>
          <w:sz w:val="28"/>
          <w:szCs w:val="28"/>
        </w:rPr>
        <w:t xml:space="preserve">                     </w:t>
      </w:r>
    </w:p>
    <w:p w:rsidR="00830079" w:rsidRPr="00C35257" w:rsidRDefault="00830079" w:rsidP="00830079">
      <w:pPr>
        <w:contextualSpacing/>
        <w:rPr>
          <w:rFonts w:ascii="Times New Roman" w:hAnsi="Times New Roman" w:cs="Times New Roman"/>
          <w:sz w:val="28"/>
          <w:szCs w:val="28"/>
        </w:rPr>
      </w:pPr>
      <w:r w:rsidRPr="00C35257">
        <w:rPr>
          <w:rFonts w:ascii="Times New Roman" w:hAnsi="Times New Roman" w:cs="Times New Roman"/>
          <w:sz w:val="28"/>
          <w:szCs w:val="28"/>
        </w:rPr>
        <w:t xml:space="preserve">с. Селиярово </w:t>
      </w:r>
    </w:p>
    <w:p w:rsidR="00830079" w:rsidRPr="00C35257" w:rsidRDefault="00830079" w:rsidP="000849DC">
      <w:pPr>
        <w:shd w:val="clear" w:color="auto" w:fill="FFFFFF"/>
        <w:spacing w:before="375" w:after="225" w:line="240" w:lineRule="auto"/>
        <w:contextualSpacing/>
        <w:textAlignment w:val="baseline"/>
        <w:outlineLvl w:val="1"/>
        <w:rPr>
          <w:rFonts w:ascii="Times New Roman" w:eastAsia="Times New Roman" w:hAnsi="Times New Roman" w:cs="Times New Roman"/>
          <w:spacing w:val="2"/>
          <w:sz w:val="28"/>
          <w:szCs w:val="28"/>
          <w:lang w:eastAsia="ru-RU"/>
        </w:rPr>
      </w:pPr>
    </w:p>
    <w:p w:rsidR="000849DC" w:rsidRPr="00C35257" w:rsidRDefault="000849DC" w:rsidP="000849DC">
      <w:pPr>
        <w:shd w:val="clear" w:color="auto" w:fill="FFFFFF"/>
        <w:spacing w:before="375" w:after="225" w:line="240" w:lineRule="auto"/>
        <w:contextualSpacing/>
        <w:textAlignment w:val="baseline"/>
        <w:outlineLvl w:val="1"/>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Об утверждении порядка</w:t>
      </w:r>
      <w:r w:rsidRPr="00C35257">
        <w:rPr>
          <w:rFonts w:ascii="Times New Roman" w:eastAsia="Times New Roman" w:hAnsi="Times New Roman" w:cs="Times New Roman"/>
          <w:spacing w:val="2"/>
          <w:sz w:val="28"/>
          <w:szCs w:val="28"/>
          <w:lang w:eastAsia="ru-RU"/>
        </w:rPr>
        <w:br/>
        <w:t>предоставления жилых помещений</w:t>
      </w:r>
      <w:r w:rsidRPr="00C35257">
        <w:rPr>
          <w:rFonts w:ascii="Times New Roman" w:eastAsia="Times New Roman" w:hAnsi="Times New Roman" w:cs="Times New Roman"/>
          <w:spacing w:val="2"/>
          <w:sz w:val="28"/>
          <w:szCs w:val="28"/>
          <w:lang w:eastAsia="ru-RU"/>
        </w:rPr>
        <w:br/>
        <w:t>для временного проживания лицам</w:t>
      </w:r>
      <w:r w:rsidRPr="00C35257">
        <w:rPr>
          <w:rFonts w:ascii="Times New Roman" w:eastAsia="Times New Roman" w:hAnsi="Times New Roman" w:cs="Times New Roman"/>
          <w:spacing w:val="2"/>
          <w:sz w:val="28"/>
          <w:szCs w:val="28"/>
          <w:lang w:eastAsia="ru-RU"/>
        </w:rPr>
        <w:br/>
        <w:t>из числа детей-сирот, своевременно</w:t>
      </w:r>
      <w:r w:rsidRPr="00C35257">
        <w:rPr>
          <w:rFonts w:ascii="Times New Roman" w:eastAsia="Times New Roman" w:hAnsi="Times New Roman" w:cs="Times New Roman"/>
          <w:spacing w:val="2"/>
          <w:sz w:val="28"/>
          <w:szCs w:val="28"/>
          <w:lang w:eastAsia="ru-RU"/>
        </w:rPr>
        <w:br/>
        <w:t>не обеспеченным жилыми помещениями,</w:t>
      </w:r>
      <w:r w:rsidRPr="00C35257">
        <w:rPr>
          <w:rFonts w:ascii="Times New Roman" w:eastAsia="Times New Roman" w:hAnsi="Times New Roman" w:cs="Times New Roman"/>
          <w:spacing w:val="2"/>
          <w:sz w:val="28"/>
          <w:szCs w:val="28"/>
          <w:lang w:eastAsia="ru-RU"/>
        </w:rPr>
        <w:br/>
        <w:t>по договорам найма специализированных</w:t>
      </w:r>
      <w:r w:rsidRPr="00C35257">
        <w:rPr>
          <w:rFonts w:ascii="Times New Roman" w:eastAsia="Times New Roman" w:hAnsi="Times New Roman" w:cs="Times New Roman"/>
          <w:spacing w:val="2"/>
          <w:sz w:val="28"/>
          <w:szCs w:val="28"/>
          <w:lang w:eastAsia="ru-RU"/>
        </w:rPr>
        <w:br/>
        <w:t>жилых помещений для лиц из числа</w:t>
      </w:r>
      <w:r w:rsidRPr="00C35257">
        <w:rPr>
          <w:rFonts w:ascii="Times New Roman" w:eastAsia="Times New Roman" w:hAnsi="Times New Roman" w:cs="Times New Roman"/>
          <w:spacing w:val="2"/>
          <w:sz w:val="28"/>
          <w:szCs w:val="28"/>
          <w:lang w:eastAsia="ru-RU"/>
        </w:rPr>
        <w:br/>
        <w:t>детей-сирот и детей, оставшихся без</w:t>
      </w:r>
      <w:r w:rsidRPr="00C35257">
        <w:rPr>
          <w:rFonts w:ascii="Times New Roman" w:eastAsia="Times New Roman" w:hAnsi="Times New Roman" w:cs="Times New Roman"/>
          <w:spacing w:val="2"/>
          <w:sz w:val="28"/>
          <w:szCs w:val="28"/>
          <w:lang w:eastAsia="ru-RU"/>
        </w:rPr>
        <w:br/>
        <w:t>попечения родителей</w:t>
      </w:r>
    </w:p>
    <w:p w:rsidR="000849DC" w:rsidRPr="00C35257" w:rsidRDefault="000849DC" w:rsidP="000849DC">
      <w:pPr>
        <w:shd w:val="clear" w:color="auto" w:fill="FFFFFF"/>
        <w:spacing w:before="375" w:after="225" w:line="240" w:lineRule="auto"/>
        <w:contextualSpacing/>
        <w:textAlignment w:val="baseline"/>
        <w:outlineLvl w:val="1"/>
        <w:rPr>
          <w:rFonts w:ascii="Times New Roman" w:eastAsia="Times New Roman" w:hAnsi="Times New Roman" w:cs="Times New Roman"/>
          <w:spacing w:val="2"/>
          <w:sz w:val="28"/>
          <w:szCs w:val="28"/>
          <w:lang w:eastAsia="ru-RU"/>
        </w:rPr>
      </w:pPr>
    </w:p>
    <w:p w:rsidR="000849DC" w:rsidRPr="00C35257" w:rsidRDefault="000849DC" w:rsidP="000849DC">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 xml:space="preserve">В соответствии со статьей 109.1 Жилищного кодекса Российской Федерации, Федеральный закон от 21 декабря 1996 г. № 159-ФЗ </w:t>
      </w:r>
      <w:r w:rsidRPr="00C35257">
        <w:rPr>
          <w:rFonts w:ascii="Times New Roman" w:eastAsia="Times New Roman" w:hAnsi="Times New Roman" w:cs="Times New Roman"/>
          <w:spacing w:val="2"/>
          <w:sz w:val="28"/>
          <w:szCs w:val="28"/>
          <w:lang w:eastAsia="ru-RU"/>
        </w:rPr>
        <w:br/>
        <w:t>«О дополнительных гарантиях по социальной поддержке детей-сирот и детей, ост</w:t>
      </w:r>
      <w:r w:rsidR="00784919" w:rsidRPr="00C35257">
        <w:rPr>
          <w:rFonts w:ascii="Times New Roman" w:eastAsia="Times New Roman" w:hAnsi="Times New Roman" w:cs="Times New Roman"/>
          <w:spacing w:val="2"/>
          <w:sz w:val="28"/>
          <w:szCs w:val="28"/>
          <w:lang w:eastAsia="ru-RU"/>
        </w:rPr>
        <w:t>авшихся без попечения родителей», Уставом сельского поселения Селиярово:</w:t>
      </w:r>
    </w:p>
    <w:p w:rsidR="00784919" w:rsidRPr="00C35257" w:rsidRDefault="00784919" w:rsidP="00784919">
      <w:pPr>
        <w:shd w:val="clear" w:color="auto" w:fill="FFFFFF"/>
        <w:spacing w:before="375" w:after="225" w:line="240" w:lineRule="auto"/>
        <w:contextualSpacing/>
        <w:jc w:val="both"/>
        <w:textAlignment w:val="baseline"/>
        <w:outlineLvl w:val="1"/>
        <w:rPr>
          <w:rFonts w:ascii="Times New Roman" w:eastAsia="Times New Roman" w:hAnsi="Times New Roman" w:cs="Times New Roman"/>
          <w:spacing w:val="2"/>
          <w:sz w:val="28"/>
          <w:szCs w:val="28"/>
          <w:lang w:eastAsia="ru-RU"/>
        </w:rPr>
      </w:pPr>
    </w:p>
    <w:p w:rsidR="00C10E79" w:rsidRPr="00C35257" w:rsidRDefault="00784919" w:rsidP="00784919">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 xml:space="preserve">1. Утвердить </w:t>
      </w:r>
      <w:r w:rsidR="00C10E79" w:rsidRPr="00C35257">
        <w:rPr>
          <w:rFonts w:ascii="Times New Roman" w:eastAsia="Times New Roman" w:hAnsi="Times New Roman" w:cs="Times New Roman"/>
          <w:spacing w:val="2"/>
          <w:sz w:val="28"/>
          <w:szCs w:val="28"/>
          <w:lang w:eastAsia="ru-RU"/>
        </w:rPr>
        <w:t>Порядок предоставления жилых помещений для временного проживания лицам из числа детей-сирот, своевременно не обеспеченным жилыми помещениями по договорам найма специализированных жилых помещений для лиц из числа детей-сирот и детей, оставшихся без попечения родителей</w:t>
      </w:r>
      <w:r w:rsidRPr="00C35257">
        <w:rPr>
          <w:rFonts w:ascii="Times New Roman" w:eastAsia="Times New Roman" w:hAnsi="Times New Roman" w:cs="Times New Roman"/>
          <w:spacing w:val="2"/>
          <w:sz w:val="28"/>
          <w:szCs w:val="28"/>
          <w:lang w:eastAsia="ru-RU"/>
        </w:rPr>
        <w:t xml:space="preserve"> согласно приложению</w:t>
      </w:r>
      <w:r w:rsidR="00C10E79" w:rsidRPr="00C35257">
        <w:rPr>
          <w:rFonts w:ascii="Times New Roman" w:eastAsia="Times New Roman" w:hAnsi="Times New Roman" w:cs="Times New Roman"/>
          <w:spacing w:val="2"/>
          <w:sz w:val="28"/>
          <w:szCs w:val="28"/>
          <w:lang w:eastAsia="ru-RU"/>
        </w:rPr>
        <w:t xml:space="preserve">. </w:t>
      </w:r>
    </w:p>
    <w:p w:rsidR="00784919" w:rsidRPr="00C35257" w:rsidRDefault="00784919" w:rsidP="00784919">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2. Настоящее постановление подлежит официальному обнародованию в установленном порядке и размещению на официальном сайте администрации в разделе «документы».</w:t>
      </w:r>
    </w:p>
    <w:p w:rsidR="00784919" w:rsidRPr="00C35257" w:rsidRDefault="00784919" w:rsidP="00784919">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3. Постановление вступает в силу после его официального обнародования.</w:t>
      </w:r>
    </w:p>
    <w:p w:rsidR="00784919" w:rsidRPr="00C35257" w:rsidRDefault="00784919" w:rsidP="00784919">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p>
    <w:p w:rsidR="00784919" w:rsidRPr="00C35257" w:rsidRDefault="00784919" w:rsidP="00784919">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p>
    <w:p w:rsidR="00784919" w:rsidRPr="00C35257" w:rsidRDefault="00784919" w:rsidP="00784919">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p>
    <w:p w:rsidR="00784919" w:rsidRPr="00C35257" w:rsidRDefault="00784919" w:rsidP="00784919">
      <w:pPr>
        <w:shd w:val="clear" w:color="auto" w:fill="FFFFFF"/>
        <w:spacing w:before="375" w:after="225" w:line="240" w:lineRule="auto"/>
        <w:contextualSpacing/>
        <w:jc w:val="both"/>
        <w:textAlignment w:val="baseline"/>
        <w:outlineLvl w:val="1"/>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Глава сельского поселения                                                             А.А.</w:t>
      </w:r>
      <w:r w:rsidR="009E4A78">
        <w:rPr>
          <w:rFonts w:ascii="Times New Roman" w:eastAsia="Times New Roman" w:hAnsi="Times New Roman" w:cs="Times New Roman"/>
          <w:spacing w:val="2"/>
          <w:sz w:val="28"/>
          <w:szCs w:val="28"/>
          <w:lang w:eastAsia="ru-RU"/>
        </w:rPr>
        <w:t xml:space="preserve"> </w:t>
      </w:r>
      <w:r w:rsidRPr="00C35257">
        <w:rPr>
          <w:rFonts w:ascii="Times New Roman" w:eastAsia="Times New Roman" w:hAnsi="Times New Roman" w:cs="Times New Roman"/>
          <w:spacing w:val="2"/>
          <w:sz w:val="28"/>
          <w:szCs w:val="28"/>
          <w:lang w:eastAsia="ru-RU"/>
        </w:rPr>
        <w:t>Юдин</w:t>
      </w:r>
    </w:p>
    <w:p w:rsidR="00784919" w:rsidRPr="00C35257" w:rsidRDefault="00784919" w:rsidP="00C10E7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784919" w:rsidRPr="00C35257" w:rsidRDefault="00784919" w:rsidP="00C10E7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lastRenderedPageBreak/>
        <w:t xml:space="preserve">Приложение </w:t>
      </w:r>
    </w:p>
    <w:p w:rsidR="009E4A78" w:rsidRDefault="00784919" w:rsidP="00C10E7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к постановлению администрации</w:t>
      </w:r>
    </w:p>
    <w:p w:rsidR="00784919" w:rsidRPr="00C35257" w:rsidRDefault="009E4A78" w:rsidP="00C10E7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сельского поселения Селиярово</w:t>
      </w:r>
      <w:r w:rsidR="00784919" w:rsidRPr="00C35257">
        <w:rPr>
          <w:rFonts w:ascii="Times New Roman" w:eastAsia="Times New Roman" w:hAnsi="Times New Roman" w:cs="Times New Roman"/>
          <w:spacing w:val="2"/>
          <w:sz w:val="28"/>
          <w:szCs w:val="28"/>
          <w:lang w:eastAsia="ru-RU"/>
        </w:rPr>
        <w:br/>
        <w:t>от 00.00.2021 №</w:t>
      </w:r>
      <w:r>
        <w:rPr>
          <w:rFonts w:ascii="Times New Roman" w:eastAsia="Times New Roman" w:hAnsi="Times New Roman" w:cs="Times New Roman"/>
          <w:spacing w:val="2"/>
          <w:sz w:val="28"/>
          <w:szCs w:val="28"/>
          <w:lang w:eastAsia="ru-RU"/>
        </w:rPr>
        <w:t xml:space="preserve"> 00</w:t>
      </w:r>
    </w:p>
    <w:p w:rsidR="00C10E79" w:rsidRPr="00C35257" w:rsidRDefault="00C10E79" w:rsidP="0078491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br/>
      </w:r>
      <w:r w:rsidR="00784919" w:rsidRPr="00C35257">
        <w:rPr>
          <w:rFonts w:ascii="Times New Roman" w:eastAsia="Times New Roman" w:hAnsi="Times New Roman" w:cs="Times New Roman"/>
          <w:spacing w:val="2"/>
          <w:sz w:val="28"/>
          <w:szCs w:val="28"/>
          <w:lang w:eastAsia="ru-RU"/>
        </w:rPr>
        <w:t>Порядок предоставления жилых помещений для временного проживания лицам из числа детей-сирот, своевременно не обеспеченным жилыми помещениями по договорам найма специализированных жилых помещений для лиц из числа детей-сирот и детей, оставшихся без попечения родителей</w:t>
      </w:r>
    </w:p>
    <w:p w:rsidR="00784919" w:rsidRPr="00C35257" w:rsidRDefault="00784919" w:rsidP="00C10E7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C10E79" w:rsidRPr="00C35257" w:rsidRDefault="00C10E79" w:rsidP="00C10E7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1. Настоящий Порядок определяет организацию работы по предоставлению жилых помещений специализированного жилищного фонда детям-сиротам,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(далее именуются - лица из числа детей-сирот).</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2. Специализированные жилые помещения предоставляются из муниципального жилищного фонда однократно по договорам найма специализированных жилых помещений лицам из числа детей-сирот по достижении ими возраста 18 лет, а также в случае приобретения ими полной дееспособности до достижения совершеннолетия.</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По заявлению лиц из числа детей-сирот специализированные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 xml:space="preserve">3. </w:t>
      </w:r>
      <w:bookmarkStart w:id="0" w:name="_GoBack"/>
      <w:bookmarkEnd w:id="0"/>
      <w:r w:rsidRPr="00C35257">
        <w:rPr>
          <w:rFonts w:ascii="Times New Roman" w:eastAsia="Times New Roman" w:hAnsi="Times New Roman" w:cs="Times New Roman"/>
          <w:spacing w:val="2"/>
          <w:sz w:val="28"/>
          <w:szCs w:val="28"/>
          <w:lang w:eastAsia="ru-RU"/>
        </w:rPr>
        <w:t>Специализированные жилые помещения предоставляются лицам из числа детей-сирот в виде жилых домов, квартир, благоустроенны</w:t>
      </w:r>
      <w:r w:rsidR="00784919" w:rsidRPr="00C35257">
        <w:rPr>
          <w:rFonts w:ascii="Times New Roman" w:eastAsia="Times New Roman" w:hAnsi="Times New Roman" w:cs="Times New Roman"/>
          <w:spacing w:val="2"/>
          <w:sz w:val="28"/>
          <w:szCs w:val="28"/>
          <w:lang w:eastAsia="ru-RU"/>
        </w:rPr>
        <w:t>х применительно к условиям сельского поселения</w:t>
      </w:r>
      <w:r w:rsidRPr="00C35257">
        <w:rPr>
          <w:rFonts w:ascii="Times New Roman" w:eastAsia="Times New Roman" w:hAnsi="Times New Roman" w:cs="Times New Roman"/>
          <w:spacing w:val="2"/>
          <w:sz w:val="28"/>
          <w:szCs w:val="28"/>
          <w:lang w:eastAsia="ru-RU"/>
        </w:rPr>
        <w:t>.</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4. Решения о предоставлении лицам из числа детей-сирот жилых помещений принимаются органом местного самоуправления</w:t>
      </w:r>
      <w:r w:rsidR="00784919" w:rsidRPr="00C35257">
        <w:rPr>
          <w:rFonts w:ascii="Times New Roman" w:eastAsia="Times New Roman" w:hAnsi="Times New Roman" w:cs="Times New Roman"/>
          <w:spacing w:val="2"/>
          <w:sz w:val="28"/>
          <w:szCs w:val="28"/>
          <w:lang w:eastAsia="ru-RU"/>
        </w:rPr>
        <w:t xml:space="preserve"> – администрацией сельского поселения (далее – администрация поселения)</w:t>
      </w:r>
      <w:r w:rsidRPr="00C35257">
        <w:rPr>
          <w:rFonts w:ascii="Times New Roman" w:eastAsia="Times New Roman" w:hAnsi="Times New Roman" w:cs="Times New Roman"/>
          <w:spacing w:val="2"/>
          <w:sz w:val="28"/>
          <w:szCs w:val="28"/>
          <w:lang w:eastAsia="ru-RU"/>
        </w:rPr>
        <w:t xml:space="preserve"> </w:t>
      </w:r>
      <w:r w:rsidRPr="00C35257">
        <w:rPr>
          <w:rFonts w:ascii="Times New Roman" w:eastAsia="Times New Roman" w:hAnsi="Times New Roman" w:cs="Times New Roman"/>
          <w:spacing w:val="2"/>
          <w:sz w:val="28"/>
          <w:szCs w:val="28"/>
          <w:lang w:eastAsia="ru-RU"/>
        </w:rPr>
        <w:lastRenderedPageBreak/>
        <w:t>по месту жительства указанных лиц, исходя из даты включения их в список подлежащих обеспечению жилыми помещениями детей-сирот и детей, оставшихся без попечения родителей, а также лиц из их числа.</w:t>
      </w:r>
    </w:p>
    <w:p w:rsidR="00C10E79" w:rsidRPr="00C35257" w:rsidRDefault="0078491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5. Администрация поселения</w:t>
      </w:r>
      <w:r w:rsidR="00C10E79" w:rsidRPr="00C35257">
        <w:rPr>
          <w:rFonts w:ascii="Times New Roman" w:eastAsia="Times New Roman" w:hAnsi="Times New Roman" w:cs="Times New Roman"/>
          <w:spacing w:val="2"/>
          <w:sz w:val="28"/>
          <w:szCs w:val="28"/>
          <w:lang w:eastAsia="ru-RU"/>
        </w:rPr>
        <w:t xml:space="preserve"> в течение 10 рабочих дней с даты принятия решения о включении жилых помещений в специализированный жилищный фонд, предназначенный для обеспечения жилыми помещениями лиц из числа детей-сирот, направляет им решение о предоставлении жилого помещения и письменное уведомление о заключении договора найма специализированного жилого помещения.</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6. Решение о предоставлении жилого помещения является основанием заключения договора найма специализированного жилого помещения.</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7. Заключение договора найма специализированного жилого помещения осуществляется</w:t>
      </w:r>
      <w:r w:rsidR="00784919" w:rsidRPr="00C35257">
        <w:rPr>
          <w:rFonts w:ascii="Times New Roman" w:eastAsia="Times New Roman" w:hAnsi="Times New Roman" w:cs="Times New Roman"/>
          <w:spacing w:val="2"/>
          <w:sz w:val="28"/>
          <w:szCs w:val="28"/>
          <w:lang w:eastAsia="ru-RU"/>
        </w:rPr>
        <w:t xml:space="preserve"> администрацией поселения</w:t>
      </w:r>
      <w:r w:rsidRPr="00C35257">
        <w:rPr>
          <w:rFonts w:ascii="Times New Roman" w:eastAsia="Times New Roman" w:hAnsi="Times New Roman" w:cs="Times New Roman"/>
          <w:spacing w:val="2"/>
          <w:sz w:val="28"/>
          <w:szCs w:val="28"/>
          <w:lang w:eastAsia="ru-RU"/>
        </w:rPr>
        <w:t>.</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8. Договор найма специализированного жилого помещения заключается сроком на 5 лет.</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При прекращении договора найма специализированного жилого помещения и его освобождении такое жилое помещение предоставляется другому получателю.</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9. Прекращение, расторжение договора найма специализированного жилого помещения, выселение из специализированных жилых помещений, предоставление других благоустроенных жилых помещений осуществляется в соответствии с </w:t>
      </w:r>
      <w:hyperlink r:id="rId4" w:history="1">
        <w:r w:rsidRPr="00C35257">
          <w:rPr>
            <w:rFonts w:ascii="Times New Roman" w:eastAsia="Times New Roman" w:hAnsi="Times New Roman" w:cs="Times New Roman"/>
            <w:spacing w:val="2"/>
            <w:sz w:val="28"/>
            <w:szCs w:val="28"/>
            <w:u w:val="single"/>
            <w:lang w:eastAsia="ru-RU"/>
          </w:rPr>
          <w:t>Жилищным кодексом Российской Федерации</w:t>
        </w:r>
      </w:hyperlink>
      <w:r w:rsidRPr="00C35257">
        <w:rPr>
          <w:rFonts w:ascii="Times New Roman" w:eastAsia="Times New Roman" w:hAnsi="Times New Roman" w:cs="Times New Roman"/>
          <w:spacing w:val="2"/>
          <w:sz w:val="28"/>
          <w:szCs w:val="28"/>
          <w:lang w:eastAsia="ru-RU"/>
        </w:rPr>
        <w:t> по предварительному согласованию с органом опеки и попечительства.</w:t>
      </w:r>
    </w:p>
    <w:p w:rsidR="00732FB9" w:rsidRDefault="00732FB9" w:rsidP="00C10E79">
      <w:pPr>
        <w:ind w:firstLine="709"/>
        <w:jc w:val="both"/>
      </w:pPr>
    </w:p>
    <w:sectPr w:rsidR="00732FB9" w:rsidSect="00C10E79">
      <w:pgSz w:w="11906" w:h="16838"/>
      <w:pgMar w:top="1418"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10"/>
    <w:rsid w:val="000849DC"/>
    <w:rsid w:val="00732FB9"/>
    <w:rsid w:val="00784919"/>
    <w:rsid w:val="00830079"/>
    <w:rsid w:val="009E4A78"/>
    <w:rsid w:val="00C10E79"/>
    <w:rsid w:val="00C35257"/>
    <w:rsid w:val="00F50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FD06B-485E-4B2C-B62B-2FABDF5B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10E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0E79"/>
    <w:rPr>
      <w:rFonts w:ascii="Times New Roman" w:eastAsia="Times New Roman" w:hAnsi="Times New Roman" w:cs="Times New Roman"/>
      <w:b/>
      <w:bCs/>
      <w:sz w:val="36"/>
      <w:szCs w:val="36"/>
      <w:lang w:eastAsia="ru-RU"/>
    </w:rPr>
  </w:style>
  <w:style w:type="paragraph" w:customStyle="1" w:styleId="formattext">
    <w:name w:val="formattext"/>
    <w:basedOn w:val="a"/>
    <w:rsid w:val="00C10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10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4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Арсенал</cp:lastModifiedBy>
  <cp:revision>9</cp:revision>
  <dcterms:created xsi:type="dcterms:W3CDTF">2021-01-19T07:08:00Z</dcterms:created>
  <dcterms:modified xsi:type="dcterms:W3CDTF">2021-02-03T07:20:00Z</dcterms:modified>
</cp:coreProperties>
</file>